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67" w:rsidRPr="00786467" w:rsidRDefault="00786467" w:rsidP="00786467">
      <w:pPr>
        <w:spacing w:after="0" w:line="862" w:lineRule="atLeast"/>
        <w:outlineLvl w:val="0"/>
        <w:rPr>
          <w:rFonts w:ascii="PT Sans" w:eastAsia="Times New Roman" w:hAnsi="PT Sans" w:cs="Times New Roman"/>
          <w:color w:val="111111"/>
          <w:kern w:val="36"/>
          <w:sz w:val="62"/>
          <w:szCs w:val="62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kern w:val="36"/>
          <w:sz w:val="62"/>
          <w:szCs w:val="62"/>
          <w:lang w:eastAsia="nb-NO"/>
        </w:rPr>
        <w:t>Personvernerklæring</w:t>
      </w:r>
    </w:p>
    <w:p w:rsidR="00786467" w:rsidRPr="00786467" w:rsidRDefault="00786467" w:rsidP="00786467">
      <w:pPr>
        <w:shd w:val="clear" w:color="auto" w:fill="FFFFFF"/>
        <w:spacing w:before="100" w:beforeAutospacing="1" w:after="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b/>
          <w:bCs/>
          <w:color w:val="111111"/>
          <w:sz w:val="25"/>
          <w:szCs w:val="25"/>
          <w:lang w:eastAsia="nb-NO"/>
        </w:rPr>
        <w:t>Behandling av personopplysninger hos </w:t>
      </w: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Ges</w:t>
      </w:r>
      <w:r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taltterapeut MNGF Ellen Beate Dyvi</w:t>
      </w:r>
    </w:p>
    <w:p w:rsidR="00786467" w:rsidRPr="00786467" w:rsidRDefault="00786467" w:rsidP="00786467">
      <w:pPr>
        <w:shd w:val="clear" w:color="auto" w:fill="FFFFFF"/>
        <w:spacing w:before="100" w:beforeAutospacing="1" w:after="36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Ges</w:t>
      </w:r>
      <w:r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 xml:space="preserve">taltterapeut MNGF Ellen Beate Dyvi (org.nr. </w:t>
      </w:r>
      <w:r>
        <w:rPr>
          <w:rFonts w:ascii="Arial" w:hAnsi="Arial" w:cs="Arial"/>
          <w:color w:val="333333"/>
          <w:shd w:val="clear" w:color="auto" w:fill="FFFFFF"/>
        </w:rPr>
        <w:t>990524696</w:t>
      </w: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 xml:space="preserve">), ved </w:t>
      </w:r>
      <w:r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Ellen Beate Dyvi</w:t>
      </w: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, er ansvarlig for lagring og behandling av personopplysninger i virksomheten.</w:t>
      </w:r>
    </w:p>
    <w:p w:rsidR="00786467" w:rsidRPr="00786467" w:rsidRDefault="00786467" w:rsidP="00786467">
      <w:pPr>
        <w:shd w:val="clear" w:color="auto" w:fill="FFFFFF"/>
        <w:spacing w:before="100" w:beforeAutospacing="1" w:after="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>
        <w:rPr>
          <w:rFonts w:ascii="PT Sans" w:eastAsia="Times New Roman" w:hAnsi="PT Sans" w:cs="Times New Roman"/>
          <w:b/>
          <w:bCs/>
          <w:i/>
          <w:iCs/>
          <w:color w:val="111111"/>
          <w:sz w:val="25"/>
          <w:szCs w:val="25"/>
          <w:lang w:eastAsia="nb-NO"/>
        </w:rPr>
        <w:t>Virksomheten er b</w:t>
      </w:r>
      <w:r w:rsidRPr="00786467">
        <w:rPr>
          <w:rFonts w:ascii="PT Sans" w:eastAsia="Times New Roman" w:hAnsi="PT Sans" w:cs="Times New Roman"/>
          <w:b/>
          <w:bCs/>
          <w:i/>
          <w:iCs/>
          <w:color w:val="111111"/>
          <w:sz w:val="25"/>
          <w:szCs w:val="25"/>
          <w:lang w:eastAsia="nb-NO"/>
        </w:rPr>
        <w:t>ehandlingsansvarlig for:</w:t>
      </w:r>
    </w:p>
    <w:p w:rsidR="00786467" w:rsidRPr="00786467" w:rsidRDefault="00786467" w:rsidP="00786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Klienter</w:t>
      </w:r>
    </w:p>
    <w:p w:rsidR="00786467" w:rsidRPr="00786467" w:rsidRDefault="00786467" w:rsidP="007864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Kontaktpersoner hos kunder og leverandører</w:t>
      </w:r>
    </w:p>
    <w:p w:rsidR="00786467" w:rsidRPr="00786467" w:rsidRDefault="00786467" w:rsidP="00786467">
      <w:pPr>
        <w:shd w:val="clear" w:color="auto" w:fill="FFFFFF"/>
        <w:spacing w:before="100" w:beforeAutospacing="1" w:after="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b/>
          <w:bCs/>
          <w:i/>
          <w:iCs/>
          <w:color w:val="111111"/>
          <w:sz w:val="25"/>
          <w:szCs w:val="25"/>
          <w:lang w:eastAsia="nb-NO"/>
        </w:rPr>
        <w:t>Eksempler på behandlingsaktiviteter er:</w:t>
      </w:r>
    </w:p>
    <w:p w:rsidR="00786467" w:rsidRPr="00786467" w:rsidRDefault="00786467" w:rsidP="00786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Registrere nye klienter</w:t>
      </w:r>
    </w:p>
    <w:p w:rsidR="00786467" w:rsidRPr="00786467" w:rsidRDefault="00786467" w:rsidP="00786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Føre journal i forbindelse med konsultasjoner</w:t>
      </w:r>
    </w:p>
    <w:p w:rsidR="00786467" w:rsidRPr="00786467" w:rsidRDefault="00786467" w:rsidP="00786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Fakturering</w:t>
      </w:r>
    </w:p>
    <w:p w:rsidR="00786467" w:rsidRPr="00786467" w:rsidRDefault="00786467" w:rsidP="007864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Besvare</w:t>
      </w:r>
      <w:r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 xml:space="preserve"> henvendelser via</w:t>
      </w: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, mobil, e</w:t>
      </w:r>
      <w:r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-</w:t>
      </w: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post og internet</w:t>
      </w:r>
      <w:r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t</w:t>
      </w:r>
    </w:p>
    <w:p w:rsidR="00786467" w:rsidRPr="00786467" w:rsidRDefault="00786467" w:rsidP="00786467">
      <w:pPr>
        <w:shd w:val="clear" w:color="auto" w:fill="FFFFFF"/>
        <w:spacing w:before="100" w:beforeAutospacing="1" w:after="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b/>
          <w:bCs/>
          <w:i/>
          <w:iCs/>
          <w:color w:val="111111"/>
          <w:sz w:val="25"/>
          <w:szCs w:val="25"/>
          <w:lang w:eastAsia="nb-NO"/>
        </w:rPr>
        <w:t>Personopplysninger som behandles og lagres er:</w:t>
      </w:r>
    </w:p>
    <w:p w:rsidR="00786467" w:rsidRPr="00786467" w:rsidRDefault="00786467" w:rsidP="00786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Alminnelige personopplysninger som navn og fødselsdato</w:t>
      </w:r>
    </w:p>
    <w:p w:rsidR="00786467" w:rsidRPr="00786467" w:rsidRDefault="00786467" w:rsidP="007864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Kontaktdetaljer som e-post, adresse, telefonnummer og organisasjonsnummer</w:t>
      </w:r>
    </w:p>
    <w:p w:rsidR="00786467" w:rsidRPr="00786467" w:rsidRDefault="00786467" w:rsidP="0078646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Andre opplysninger:</w:t>
      </w: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 xml:space="preserve"> Sensitive opplysninger oppgitt på registreringsskjema eller i samtale.</w:t>
      </w:r>
    </w:p>
    <w:p w:rsidR="00786467" w:rsidRPr="00786467" w:rsidRDefault="00786467" w:rsidP="00786467">
      <w:pPr>
        <w:shd w:val="clear" w:color="auto" w:fill="FFFFFF"/>
        <w:spacing w:before="100" w:beforeAutospacing="1" w:after="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b/>
          <w:bCs/>
          <w:i/>
          <w:iCs/>
          <w:color w:val="111111"/>
          <w:sz w:val="25"/>
          <w:szCs w:val="25"/>
          <w:lang w:eastAsia="nb-NO"/>
        </w:rPr>
        <w:t>Alle behandlingsaktiviteter har et lovlig behandlingsgrunnlag, for eksempel:</w:t>
      </w:r>
    </w:p>
    <w:p w:rsidR="00786467" w:rsidRPr="00786467" w:rsidRDefault="00786467" w:rsidP="00786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Å overholde avtalen med klienter</w:t>
      </w:r>
    </w:p>
    <w:p w:rsidR="00786467" w:rsidRPr="00786467" w:rsidRDefault="00786467" w:rsidP="00786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Eksplisitt samtykke</w:t>
      </w:r>
    </w:p>
    <w:p w:rsidR="00786467" w:rsidRPr="00786467" w:rsidRDefault="00786467" w:rsidP="007864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Å overholde en rettslig forpliktelse virksomheten er underlagt, for eksempel lagring på grunn av lovbestemte regler for regnskapsmessige forhold</w:t>
      </w:r>
    </w:p>
    <w:p w:rsidR="00786467" w:rsidRPr="00786467" w:rsidRDefault="00786467" w:rsidP="0078646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Å ivareta virksomhetens berettigede interesser (forutsatt at enkeltpersoners interesser ivaretas), for eksempel for å forsvare et rettskrav</w:t>
      </w:r>
    </w:p>
    <w:p w:rsidR="00786467" w:rsidRPr="00786467" w:rsidRDefault="00786467" w:rsidP="00786467">
      <w:pPr>
        <w:shd w:val="clear" w:color="auto" w:fill="FFFFFF"/>
        <w:spacing w:before="100" w:beforeAutospacing="1" w:after="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b/>
          <w:bCs/>
          <w:i/>
          <w:iCs/>
          <w:color w:val="111111"/>
          <w:sz w:val="25"/>
          <w:szCs w:val="25"/>
          <w:lang w:eastAsia="nb-NO"/>
        </w:rPr>
        <w:t>Enkeltpersoner kan til enhver tid:</w:t>
      </w:r>
    </w:p>
    <w:p w:rsidR="00786467" w:rsidRPr="00786467" w:rsidRDefault="00786467" w:rsidP="00786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Trekke tilbake samtykket til behandlingsaktiviteter som er basert på samtykke</w:t>
      </w:r>
    </w:p>
    <w:p w:rsidR="00786467" w:rsidRPr="00786467" w:rsidRDefault="00786467" w:rsidP="00786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Få innsyn i sine personopplysninger og kopi av journal og andre personopplysninger</w:t>
      </w:r>
    </w:p>
    <w:p w:rsidR="00786467" w:rsidRPr="00786467" w:rsidRDefault="00786467" w:rsidP="00786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Endre sine personopplysninger</w:t>
      </w:r>
    </w:p>
    <w:p w:rsidR="00786467" w:rsidRPr="00786467" w:rsidRDefault="00786467" w:rsidP="007864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Be om sletting av sine personopplysninger</w:t>
      </w:r>
    </w:p>
    <w:p w:rsidR="00786467" w:rsidRPr="00786467" w:rsidRDefault="00786467" w:rsidP="0078646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Avslutte avtaleforholdet</w:t>
      </w:r>
    </w:p>
    <w:p w:rsidR="00786467" w:rsidRPr="00786467" w:rsidRDefault="00786467" w:rsidP="00786467">
      <w:pPr>
        <w:shd w:val="clear" w:color="auto" w:fill="FFFFFF"/>
        <w:spacing w:before="100" w:beforeAutospacing="1" w:after="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b/>
          <w:bCs/>
          <w:i/>
          <w:iCs/>
          <w:color w:val="111111"/>
          <w:sz w:val="25"/>
          <w:szCs w:val="25"/>
          <w:lang w:eastAsia="nb-NO"/>
        </w:rPr>
        <w:lastRenderedPageBreak/>
        <w:t>Lagringstid for personopplysninger</w:t>
      </w:r>
    </w:p>
    <w:p w:rsidR="00786467" w:rsidRPr="00786467" w:rsidRDefault="00786467" w:rsidP="00786467">
      <w:pPr>
        <w:shd w:val="clear" w:color="auto" w:fill="FFFFFF"/>
        <w:spacing w:before="100" w:beforeAutospacing="1" w:after="36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Virksomheten oppbevarer personopplysninger så lenge det er nødvendig for å oppfylle behandlingsformålet. I utgangspunktet slettes data når et avtaleforhold avsluttes. Lovbestemte regler, for eksempel knyttet til lagring for regnskapsmessige formål, og andre rettslige forpliktelser kan gjøre det nødvendig å lagre personopplysninger i lengre tid (normalt 5 år). Fortsatt lagring kan også skje når det er nødvendig for å ivareta virksomhetens berettigede interesser, som for eksempel å gjøre gjeldende eller forsvare rettskrav.</w:t>
      </w:r>
    </w:p>
    <w:p w:rsidR="00786467" w:rsidRPr="00786467" w:rsidRDefault="00786467" w:rsidP="00786467">
      <w:pPr>
        <w:shd w:val="clear" w:color="auto" w:fill="FFFFFF"/>
        <w:spacing w:before="100" w:beforeAutospacing="1" w:after="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b/>
          <w:bCs/>
          <w:i/>
          <w:iCs/>
          <w:color w:val="111111"/>
          <w:sz w:val="25"/>
          <w:szCs w:val="25"/>
          <w:lang w:eastAsia="nb-NO"/>
        </w:rPr>
        <w:t>Informasjonssikkerhet</w:t>
      </w:r>
    </w:p>
    <w:p w:rsidR="00786467" w:rsidRPr="00786467" w:rsidRDefault="00786467" w:rsidP="00786467">
      <w:pPr>
        <w:shd w:val="clear" w:color="auto" w:fill="FFFFFF"/>
        <w:spacing w:before="100" w:beforeAutospacing="1" w:after="36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Beskyttelse av personopplysninger er av stor betydning for virksomheten og det sørges til enhver tid for at personopplysninger er beskyttet mot utilsiktet endring, sletting eller utlevering til uautoriserte parter.</w:t>
      </w:r>
    </w:p>
    <w:p w:rsidR="00786467" w:rsidRPr="00786467" w:rsidRDefault="00786467" w:rsidP="00786467">
      <w:pPr>
        <w:shd w:val="clear" w:color="auto" w:fill="FFFFFF"/>
        <w:spacing w:before="100" w:beforeAutospacing="1" w:after="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b/>
          <w:bCs/>
          <w:i/>
          <w:iCs/>
          <w:color w:val="111111"/>
          <w:sz w:val="25"/>
          <w:szCs w:val="25"/>
          <w:lang w:eastAsia="nb-NO"/>
        </w:rPr>
        <w:t>Overføring av personopplysninger</w:t>
      </w:r>
    </w:p>
    <w:p w:rsidR="00786467" w:rsidRPr="00786467" w:rsidRDefault="00786467" w:rsidP="00786467">
      <w:pPr>
        <w:shd w:val="clear" w:color="auto" w:fill="FFFFFF"/>
        <w:spacing w:before="100" w:beforeAutospacing="1" w:after="36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Virksomheten kan utlevere personopplysninger til databehandlere som utfører tjenester for virksomheten. Databehandlerne vil kun bruke personopplysningene til det formålet de ble samlet inn for og for å utføre tjenestene for virksomheten. Utlevering av personopplysninger til myndigheter forekommer kun i henhold til lov og gjeldende regelverk. Annen utlevering skjer kun etter skriftlig instruks og samtykke fra den registrerte.</w:t>
      </w:r>
    </w:p>
    <w:p w:rsidR="00786467" w:rsidRPr="00786467" w:rsidRDefault="00786467" w:rsidP="00786467">
      <w:pPr>
        <w:shd w:val="clear" w:color="auto" w:fill="FFFFFF"/>
        <w:spacing w:before="100" w:beforeAutospacing="1" w:after="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b/>
          <w:bCs/>
          <w:i/>
          <w:iCs/>
          <w:color w:val="111111"/>
          <w:sz w:val="25"/>
          <w:szCs w:val="25"/>
          <w:lang w:eastAsia="nb-NO"/>
        </w:rPr>
        <w:t>Virksomheten bruker følgende databehandlere:</w:t>
      </w:r>
    </w:p>
    <w:p w:rsidR="00786467" w:rsidRPr="00786467" w:rsidRDefault="00786467" w:rsidP="00786467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proofErr w:type="spellStart"/>
      <w:r w:rsidRPr="00786467">
        <w:rPr>
          <w:rFonts w:ascii="PT Sans" w:eastAsia="Times New Roman" w:hAnsi="PT Sans" w:cs="Times New Roman"/>
          <w:b/>
          <w:bCs/>
          <w:color w:val="111111"/>
          <w:sz w:val="25"/>
          <w:szCs w:val="25"/>
          <w:lang w:eastAsia="nb-NO"/>
        </w:rPr>
        <w:t>ContaFaktura</w:t>
      </w:r>
      <w:proofErr w:type="spellEnd"/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 xml:space="preserve"> for klientregister, </w:t>
      </w:r>
      <w:proofErr w:type="spellStart"/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betaltingstjenester</w:t>
      </w:r>
      <w:proofErr w:type="spellEnd"/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 xml:space="preserve"> og/eller fakturering.</w:t>
      </w:r>
    </w:p>
    <w:p w:rsidR="00786467" w:rsidRPr="00786467" w:rsidRDefault="00786467" w:rsidP="00786467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>
        <w:rPr>
          <w:rFonts w:ascii="PT Sans" w:eastAsia="Times New Roman" w:hAnsi="PT Sans" w:cs="Times New Roman"/>
          <w:b/>
          <w:bCs/>
          <w:color w:val="111111"/>
          <w:sz w:val="25"/>
          <w:szCs w:val="25"/>
          <w:lang w:eastAsia="nb-NO"/>
        </w:rPr>
        <w:t>DNB</w:t>
      </w:r>
      <w:r w:rsidRPr="00786467">
        <w:rPr>
          <w:rFonts w:ascii="PT Sans" w:eastAsia="Times New Roman" w:hAnsi="PT Sans" w:cs="Times New Roman"/>
          <w:b/>
          <w:bCs/>
          <w:color w:val="111111"/>
          <w:sz w:val="25"/>
          <w:szCs w:val="25"/>
          <w:lang w:eastAsia="nb-NO"/>
        </w:rPr>
        <w:t> </w:t>
      </w: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til kontotransaksjoner</w:t>
      </w:r>
    </w:p>
    <w:p w:rsidR="00786467" w:rsidRPr="00786467" w:rsidRDefault="00786467" w:rsidP="007864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Journal fra konsultasjoner føres på papir og oppbevares nedlåst i arkiv. Slettes normalt etter 5 år. Kun terapeuten behandler disse opplysninger</w:t>
      </w:r>
    </w:p>
    <w:p w:rsidR="00786467" w:rsidRPr="00786467" w:rsidRDefault="00786467" w:rsidP="00786467">
      <w:pPr>
        <w:shd w:val="clear" w:color="auto" w:fill="FFFFFF"/>
        <w:spacing w:before="100" w:beforeAutospacing="1" w:after="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b/>
          <w:bCs/>
          <w:i/>
          <w:iCs/>
          <w:color w:val="111111"/>
          <w:sz w:val="25"/>
          <w:szCs w:val="25"/>
          <w:lang w:eastAsia="nb-NO"/>
        </w:rPr>
        <w:t>Klagerett</w:t>
      </w:r>
    </w:p>
    <w:p w:rsidR="00786467" w:rsidRPr="00786467" w:rsidRDefault="00786467" w:rsidP="00786467">
      <w:pPr>
        <w:shd w:val="clear" w:color="auto" w:fill="FFFFFF"/>
        <w:spacing w:before="100" w:beforeAutospacing="1" w:after="36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lastRenderedPageBreak/>
        <w:t>Dersom du mener at virksomhetens behandling av personopplysninger er i strid med relevante personvernbestemmelser har du rett til å sende inn en klage til virksomheten direkte, Datatilsynet eller annen relevant tilsynsmyndighet.</w:t>
      </w:r>
    </w:p>
    <w:p w:rsidR="00786467" w:rsidRPr="00786467" w:rsidRDefault="00786467" w:rsidP="00786467">
      <w:pPr>
        <w:shd w:val="clear" w:color="auto" w:fill="FFFFFF"/>
        <w:spacing w:before="100" w:beforeAutospacing="1" w:after="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b/>
          <w:bCs/>
          <w:i/>
          <w:iCs/>
          <w:color w:val="111111"/>
          <w:sz w:val="25"/>
          <w:szCs w:val="25"/>
          <w:lang w:eastAsia="nb-NO"/>
        </w:rPr>
        <w:t>Kontaktinformasjon</w:t>
      </w:r>
    </w:p>
    <w:p w:rsidR="00786467" w:rsidRPr="00786467" w:rsidRDefault="00786467" w:rsidP="00786467">
      <w:pPr>
        <w:shd w:val="clear" w:color="auto" w:fill="FFFFFF"/>
        <w:spacing w:before="100" w:beforeAutospacing="1" w:after="36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 xml:space="preserve">Ta gjerne kontakt på </w:t>
      </w:r>
      <w:r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ebdyvi@gmail.com</w:t>
      </w: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 xml:space="preserve"> </w:t>
      </w:r>
      <w:r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eller +47 99 29 57 54</w:t>
      </w:r>
    </w:p>
    <w:p w:rsidR="00786467" w:rsidRPr="00786467" w:rsidRDefault="00786467" w:rsidP="00786467">
      <w:pPr>
        <w:shd w:val="clear" w:color="auto" w:fill="FFFFFF"/>
        <w:spacing w:before="100" w:beforeAutospacing="1" w:after="360" w:line="455" w:lineRule="atLeast"/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</w:pPr>
      <w:r w:rsidRPr="00786467">
        <w:rPr>
          <w:rFonts w:ascii="PT Sans" w:eastAsia="Times New Roman" w:hAnsi="PT Sans" w:cs="Times New Roman"/>
          <w:color w:val="111111"/>
          <w:sz w:val="25"/>
          <w:szCs w:val="25"/>
          <w:lang w:eastAsia="nb-NO"/>
        </w:rPr>
        <w:t> </w:t>
      </w:r>
    </w:p>
    <w:p w:rsidR="008F7458" w:rsidRDefault="008F7458">
      <w:bookmarkStart w:id="0" w:name="_GoBack"/>
      <w:bookmarkEnd w:id="0"/>
    </w:p>
    <w:sectPr w:rsidR="008F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6FB"/>
    <w:multiLevelType w:val="multilevel"/>
    <w:tmpl w:val="EA5A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1543E"/>
    <w:multiLevelType w:val="multilevel"/>
    <w:tmpl w:val="26C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14A14"/>
    <w:multiLevelType w:val="multilevel"/>
    <w:tmpl w:val="314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05677A"/>
    <w:multiLevelType w:val="multilevel"/>
    <w:tmpl w:val="04C8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7F0A63"/>
    <w:multiLevelType w:val="multilevel"/>
    <w:tmpl w:val="6200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770ADA"/>
    <w:multiLevelType w:val="multilevel"/>
    <w:tmpl w:val="0DBC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67"/>
    <w:rsid w:val="00786467"/>
    <w:rsid w:val="008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9A6E-FD26-4AC1-B371-687F82F1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8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8646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8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86467"/>
    <w:rPr>
      <w:b/>
      <w:bCs/>
    </w:rPr>
  </w:style>
  <w:style w:type="character" w:styleId="Utheving">
    <w:name w:val="Emphasis"/>
    <w:basedOn w:val="Standardskriftforavsnitt"/>
    <w:uiPriority w:val="20"/>
    <w:qFormat/>
    <w:rsid w:val="00786467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786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8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509</Words>
  <Characters>2862</Characters>
  <Application>Microsoft Office Word</Application>
  <DocSecurity>0</DocSecurity>
  <Lines>40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Beate Dyvi</dc:creator>
  <cp:keywords/>
  <dc:description/>
  <cp:lastModifiedBy>Ellen Beate Dyvi</cp:lastModifiedBy>
  <cp:revision>1</cp:revision>
  <dcterms:created xsi:type="dcterms:W3CDTF">2018-12-19T13:25:00Z</dcterms:created>
  <dcterms:modified xsi:type="dcterms:W3CDTF">2018-12-19T13:41:00Z</dcterms:modified>
</cp:coreProperties>
</file>